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E4789" w14:textId="77777777" w:rsidR="00535063" w:rsidRDefault="00535063" w:rsidP="00535063">
      <w:pPr>
        <w:suppressAutoHyphens/>
        <w:jc w:val="center"/>
        <w:rPr>
          <w:b/>
          <w:caps/>
          <w:sz w:val="30"/>
        </w:rPr>
      </w:pPr>
      <w:r>
        <w:rPr>
          <w:b/>
          <w:caps/>
          <w:sz w:val="30"/>
        </w:rPr>
        <w:t>Пояснительная записка</w:t>
      </w:r>
    </w:p>
    <w:p w14:paraId="5ADB37FF" w14:textId="77777777" w:rsidR="00535063" w:rsidRDefault="00535063" w:rsidP="00535063">
      <w:pPr>
        <w:suppressAutoHyphens/>
        <w:jc w:val="center"/>
        <w:rPr>
          <w:b/>
          <w:sz w:val="28"/>
          <w:szCs w:val="28"/>
        </w:rPr>
      </w:pPr>
    </w:p>
    <w:p w14:paraId="033AF487" w14:textId="1CC124CE" w:rsidR="000B69D1" w:rsidRDefault="00535063" w:rsidP="000B69D1">
      <w:pPr>
        <w:pStyle w:val="newncpi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Электронный учебно-методический комплекс по учебной дисциплине </w:t>
      </w:r>
      <w:r w:rsidR="000B69D1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компонента «</w:t>
      </w:r>
      <w:r w:rsidR="000B69D1">
        <w:rPr>
          <w:sz w:val="28"/>
          <w:szCs w:val="28"/>
        </w:rPr>
        <w:t>Практика устной и письменной речи</w:t>
      </w:r>
      <w:r>
        <w:rPr>
          <w:sz w:val="28"/>
          <w:szCs w:val="28"/>
        </w:rPr>
        <w:t xml:space="preserve">» разработан для </w:t>
      </w:r>
      <w:r w:rsidR="000B69D1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специальности</w:t>
      </w:r>
      <w:r>
        <w:rPr>
          <w:kern w:val="32"/>
          <w:sz w:val="28"/>
          <w:szCs w:val="28"/>
        </w:rPr>
        <w:t xml:space="preserve"> </w:t>
      </w:r>
      <w:r w:rsidR="000B69D1">
        <w:rPr>
          <w:color w:val="000000"/>
          <w:spacing w:val="-6"/>
          <w:sz w:val="28"/>
          <w:szCs w:val="28"/>
        </w:rPr>
        <w:t>6-05</w:t>
      </w:r>
      <w:r w:rsidR="001765FF">
        <w:rPr>
          <w:color w:val="000000"/>
          <w:spacing w:val="-6"/>
          <w:sz w:val="28"/>
          <w:szCs w:val="28"/>
        </w:rPr>
        <w:t>-</w:t>
      </w:r>
      <w:r w:rsidR="000B69D1">
        <w:rPr>
          <w:color w:val="000000"/>
          <w:spacing w:val="-6"/>
          <w:sz w:val="28"/>
          <w:szCs w:val="28"/>
        </w:rPr>
        <w:t>0231</w:t>
      </w:r>
      <w:r w:rsidR="001765FF">
        <w:rPr>
          <w:color w:val="000000"/>
          <w:spacing w:val="-6"/>
          <w:sz w:val="28"/>
          <w:szCs w:val="28"/>
        </w:rPr>
        <w:t>-</w:t>
      </w:r>
      <w:r w:rsidR="000B69D1">
        <w:rPr>
          <w:color w:val="000000"/>
          <w:spacing w:val="-6"/>
          <w:sz w:val="28"/>
          <w:szCs w:val="28"/>
        </w:rPr>
        <w:t xml:space="preserve">01 Современные иностранные языки (с указанием языков) Современные иностранные языки (немецкий, английский) </w:t>
      </w:r>
      <w:r>
        <w:rPr>
          <w:kern w:val="32"/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нормативными документами</w:t>
      </w:r>
      <w:r w:rsidR="000B69D1">
        <w:rPr>
          <w:sz w:val="28"/>
          <w:szCs w:val="28"/>
        </w:rPr>
        <w:t>.</w:t>
      </w:r>
    </w:p>
    <w:p w14:paraId="274685CB" w14:textId="7BDF8368" w:rsidR="00FC1E93" w:rsidRPr="009A24F0" w:rsidRDefault="00FC1E93" w:rsidP="00FC1E93">
      <w:pPr>
        <w:suppressAutoHyphens/>
        <w:ind w:firstLine="567"/>
        <w:jc w:val="both"/>
        <w:rPr>
          <w:sz w:val="28"/>
          <w:szCs w:val="28"/>
        </w:rPr>
      </w:pPr>
      <w:r w:rsidRPr="009A24F0">
        <w:rPr>
          <w:sz w:val="28"/>
          <w:szCs w:val="28"/>
        </w:rPr>
        <w:t xml:space="preserve">Основными отличительными особенностями </w:t>
      </w:r>
      <w:r w:rsidR="000B69D1">
        <w:rPr>
          <w:sz w:val="28"/>
          <w:szCs w:val="28"/>
        </w:rPr>
        <w:t xml:space="preserve">учебного комплекса </w:t>
      </w:r>
      <w:r w:rsidRPr="009A24F0">
        <w:rPr>
          <w:sz w:val="28"/>
          <w:szCs w:val="28"/>
        </w:rPr>
        <w:t>является е</w:t>
      </w:r>
      <w:r w:rsidR="000B69D1">
        <w:rPr>
          <w:sz w:val="28"/>
          <w:szCs w:val="28"/>
        </w:rPr>
        <w:t>го</w:t>
      </w:r>
      <w:r w:rsidRPr="009A24F0">
        <w:rPr>
          <w:sz w:val="28"/>
          <w:szCs w:val="28"/>
        </w:rPr>
        <w:t xml:space="preserve"> направленность на реализацию практического подхода к овладению знаниями дисциплины. Подготовка специалистов включает в себя </w:t>
      </w:r>
      <w:r w:rsidR="000B69D1">
        <w:rPr>
          <w:sz w:val="28"/>
          <w:szCs w:val="28"/>
        </w:rPr>
        <w:t xml:space="preserve">использование такой методической основы </w:t>
      </w:r>
      <w:r w:rsidRPr="009A24F0">
        <w:rPr>
          <w:sz w:val="28"/>
          <w:szCs w:val="28"/>
        </w:rPr>
        <w:t xml:space="preserve">преподавания немецкого языка, при которой упор </w:t>
      </w:r>
      <w:r w:rsidR="000B69D1" w:rsidRPr="009A24F0">
        <w:rPr>
          <w:sz w:val="28"/>
          <w:szCs w:val="28"/>
        </w:rPr>
        <w:t xml:space="preserve">делается </w:t>
      </w:r>
      <w:r w:rsidRPr="009A24F0">
        <w:rPr>
          <w:sz w:val="28"/>
          <w:szCs w:val="28"/>
        </w:rPr>
        <w:t xml:space="preserve">на сознательную сторону усвоения учебного материала. </w:t>
      </w:r>
    </w:p>
    <w:p w14:paraId="57878414" w14:textId="77777777" w:rsidR="00FC1E93" w:rsidRPr="009A24F0" w:rsidRDefault="00FC1E93" w:rsidP="00FC1E93">
      <w:pPr>
        <w:ind w:firstLine="567"/>
        <w:jc w:val="both"/>
        <w:rPr>
          <w:sz w:val="28"/>
          <w:szCs w:val="28"/>
        </w:rPr>
      </w:pPr>
      <w:r w:rsidRPr="009C6DA2">
        <w:rPr>
          <w:sz w:val="28"/>
          <w:szCs w:val="28"/>
        </w:rPr>
        <w:t>Целями</w:t>
      </w:r>
      <w:r w:rsidRPr="009A24F0">
        <w:rPr>
          <w:sz w:val="28"/>
          <w:szCs w:val="28"/>
        </w:rPr>
        <w:t xml:space="preserve"> дисциплины </w:t>
      </w:r>
      <w:r>
        <w:rPr>
          <w:sz w:val="28"/>
          <w:szCs w:val="28"/>
        </w:rPr>
        <w:t xml:space="preserve">государственного </w:t>
      </w:r>
      <w:r w:rsidRPr="009A24F0">
        <w:rPr>
          <w:sz w:val="28"/>
          <w:szCs w:val="28"/>
        </w:rPr>
        <w:t>компонента «Практика устной и письменной речи» являются:</w:t>
      </w:r>
    </w:p>
    <w:p w14:paraId="04E2CA1D" w14:textId="77777777" w:rsidR="00FC1E93" w:rsidRPr="009A24F0" w:rsidRDefault="00FC1E93" w:rsidP="00FC1E93">
      <w:pPr>
        <w:numPr>
          <w:ilvl w:val="0"/>
          <w:numId w:val="3"/>
        </w:numPr>
        <w:tabs>
          <w:tab w:val="clear" w:pos="927"/>
          <w:tab w:val="num" w:pos="0"/>
          <w:tab w:val="left" w:pos="1080"/>
        </w:tabs>
        <w:ind w:left="0" w:firstLine="567"/>
        <w:jc w:val="both"/>
        <w:rPr>
          <w:sz w:val="28"/>
          <w:szCs w:val="28"/>
        </w:rPr>
      </w:pPr>
      <w:r w:rsidRPr="009A24F0">
        <w:rPr>
          <w:sz w:val="28"/>
          <w:szCs w:val="28"/>
        </w:rPr>
        <w:t>формирование коммуникативной компетенции (языковой, социолингвистической, социокультурной, прагматической);</w:t>
      </w:r>
    </w:p>
    <w:p w14:paraId="0B705BA8" w14:textId="77777777" w:rsidR="00FC1E93" w:rsidRPr="009A24F0" w:rsidRDefault="00FC1E93" w:rsidP="00FC1E93">
      <w:pPr>
        <w:numPr>
          <w:ilvl w:val="0"/>
          <w:numId w:val="3"/>
        </w:numPr>
        <w:tabs>
          <w:tab w:val="clear" w:pos="927"/>
          <w:tab w:val="num" w:pos="0"/>
          <w:tab w:val="left" w:pos="1080"/>
        </w:tabs>
        <w:ind w:left="0" w:firstLine="567"/>
        <w:jc w:val="both"/>
        <w:rPr>
          <w:sz w:val="28"/>
          <w:szCs w:val="28"/>
        </w:rPr>
      </w:pPr>
      <w:r w:rsidRPr="009A24F0">
        <w:rPr>
          <w:sz w:val="28"/>
          <w:szCs w:val="28"/>
        </w:rPr>
        <w:t>обеспечение корректного (с точки зрения нормы, употребления и стиля, ситуативно и контекстно адекватного) пользования немецким языком   как средством устной и письменной коммуникации во всех сферах   общения;</w:t>
      </w:r>
    </w:p>
    <w:p w14:paraId="7078FA72" w14:textId="48C12903" w:rsidR="00FC1E93" w:rsidRPr="009A24F0" w:rsidRDefault="00FC1E93" w:rsidP="00FC1E93">
      <w:pPr>
        <w:numPr>
          <w:ilvl w:val="0"/>
          <w:numId w:val="3"/>
        </w:numPr>
        <w:tabs>
          <w:tab w:val="clear" w:pos="927"/>
          <w:tab w:val="num" w:pos="0"/>
          <w:tab w:val="left" w:pos="1080"/>
        </w:tabs>
        <w:ind w:left="0" w:firstLine="567"/>
        <w:jc w:val="both"/>
        <w:rPr>
          <w:sz w:val="28"/>
          <w:szCs w:val="28"/>
        </w:rPr>
      </w:pPr>
      <w:r w:rsidRPr="009A24F0">
        <w:rPr>
          <w:sz w:val="28"/>
          <w:szCs w:val="28"/>
        </w:rPr>
        <w:t>создание базы для дальнейшего самосовершенствования специалистов в области немецкого языка и методики его преподавания;</w:t>
      </w:r>
    </w:p>
    <w:p w14:paraId="6C2CCD04" w14:textId="77777777" w:rsidR="00FC1E93" w:rsidRPr="009A24F0" w:rsidRDefault="00FC1E93" w:rsidP="00FC1E93">
      <w:pPr>
        <w:numPr>
          <w:ilvl w:val="0"/>
          <w:numId w:val="3"/>
        </w:numPr>
        <w:tabs>
          <w:tab w:val="clear" w:pos="927"/>
          <w:tab w:val="num" w:pos="0"/>
          <w:tab w:val="left" w:pos="1080"/>
        </w:tabs>
        <w:ind w:left="0" w:firstLine="567"/>
        <w:jc w:val="both"/>
        <w:rPr>
          <w:sz w:val="28"/>
          <w:szCs w:val="28"/>
        </w:rPr>
      </w:pPr>
      <w:r w:rsidRPr="009A24F0">
        <w:rPr>
          <w:sz w:val="28"/>
          <w:szCs w:val="28"/>
        </w:rPr>
        <w:t xml:space="preserve">обеспечение корректного пользования немецким языком как средством педагогической деятельности в разных условиях, с учетом </w:t>
      </w:r>
      <w:bookmarkStart w:id="0" w:name="_GoBack"/>
      <w:bookmarkEnd w:id="0"/>
      <w:r w:rsidRPr="009A24F0">
        <w:rPr>
          <w:sz w:val="28"/>
          <w:szCs w:val="28"/>
        </w:rPr>
        <w:t>конкретных целей обучения, возрастных особенностей учащихся и их языковой подготовки.</w:t>
      </w:r>
    </w:p>
    <w:p w14:paraId="0DC1F7FC" w14:textId="77777777" w:rsidR="00FC1E93" w:rsidRPr="009A24F0" w:rsidRDefault="00FC1E93" w:rsidP="00FC1E93">
      <w:pPr>
        <w:ind w:firstLine="567"/>
        <w:jc w:val="both"/>
        <w:rPr>
          <w:sz w:val="28"/>
          <w:szCs w:val="28"/>
        </w:rPr>
      </w:pPr>
      <w:r w:rsidRPr="009A24F0">
        <w:rPr>
          <w:sz w:val="28"/>
          <w:szCs w:val="28"/>
        </w:rPr>
        <w:t xml:space="preserve">     Достижение основных целей обучения предполагает решение следующих частных </w:t>
      </w:r>
      <w:r w:rsidRPr="009A24F0">
        <w:rPr>
          <w:b/>
          <w:sz w:val="28"/>
          <w:szCs w:val="28"/>
        </w:rPr>
        <w:t>задач</w:t>
      </w:r>
      <w:r w:rsidRPr="009A24F0">
        <w:rPr>
          <w:sz w:val="28"/>
          <w:szCs w:val="28"/>
        </w:rPr>
        <w:t>, направленных на формирование у студентов способности:</w:t>
      </w:r>
    </w:p>
    <w:p w14:paraId="655336D1" w14:textId="77777777" w:rsidR="00FC1E93" w:rsidRPr="009A24F0" w:rsidRDefault="00FC1E93" w:rsidP="00FC1E93">
      <w:pPr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9A24F0">
        <w:rPr>
          <w:sz w:val="28"/>
          <w:szCs w:val="28"/>
        </w:rPr>
        <w:t>подбирать иллюстративный материал к изучаемым языковым единицам;</w:t>
      </w:r>
    </w:p>
    <w:p w14:paraId="446AD993" w14:textId="77777777" w:rsidR="00FC1E93" w:rsidRPr="009A24F0" w:rsidRDefault="00FC1E93" w:rsidP="00FC1E93">
      <w:pPr>
        <w:ind w:firstLine="567"/>
        <w:jc w:val="both"/>
        <w:rPr>
          <w:sz w:val="28"/>
          <w:szCs w:val="28"/>
        </w:rPr>
      </w:pPr>
      <w:r w:rsidRPr="009A24F0">
        <w:rPr>
          <w:noProof/>
          <w:sz w:val="28"/>
          <w:szCs w:val="28"/>
        </w:rPr>
        <w:t>-</w:t>
      </w:r>
      <w:r w:rsidRPr="009A24F0">
        <w:rPr>
          <w:sz w:val="28"/>
          <w:szCs w:val="28"/>
        </w:rPr>
        <w:t xml:space="preserve">   грамотно писать на доске; </w:t>
      </w:r>
    </w:p>
    <w:p w14:paraId="5229BA96" w14:textId="77777777" w:rsidR="00FC1E93" w:rsidRPr="009A24F0" w:rsidRDefault="00FC1E93" w:rsidP="00FC1E93">
      <w:pPr>
        <w:ind w:firstLine="567"/>
        <w:jc w:val="both"/>
        <w:rPr>
          <w:sz w:val="28"/>
          <w:szCs w:val="28"/>
        </w:rPr>
      </w:pPr>
      <w:r w:rsidRPr="009A24F0">
        <w:rPr>
          <w:sz w:val="28"/>
          <w:szCs w:val="28"/>
        </w:rPr>
        <w:t>-  замечать ошибки в письменной речи и исправлять их (в рамках   изученного языкового материала) при одновременном</w:t>
      </w:r>
      <w:r>
        <w:rPr>
          <w:sz w:val="28"/>
          <w:szCs w:val="28"/>
        </w:rPr>
        <w:t xml:space="preserve"> </w:t>
      </w:r>
      <w:proofErr w:type="gramStart"/>
      <w:r w:rsidRPr="009A24F0">
        <w:rPr>
          <w:sz w:val="28"/>
          <w:szCs w:val="28"/>
        </w:rPr>
        <w:t>кон</w:t>
      </w:r>
      <w:r w:rsidRPr="009A24F0">
        <w:rPr>
          <w:sz w:val="28"/>
          <w:szCs w:val="28"/>
        </w:rPr>
        <w:softHyphen/>
        <w:t>троле</w:t>
      </w:r>
      <w:r>
        <w:rPr>
          <w:sz w:val="28"/>
          <w:szCs w:val="28"/>
        </w:rPr>
        <w:t xml:space="preserve"> </w:t>
      </w:r>
      <w:r w:rsidRPr="009A24F0">
        <w:rPr>
          <w:sz w:val="28"/>
          <w:szCs w:val="28"/>
        </w:rPr>
        <w:t>за</w:t>
      </w:r>
      <w:proofErr w:type="gramEnd"/>
      <w:r w:rsidRPr="009A24F0">
        <w:rPr>
          <w:sz w:val="28"/>
          <w:szCs w:val="28"/>
        </w:rPr>
        <w:t xml:space="preserve"> смысловой стороной высказывания.</w:t>
      </w:r>
    </w:p>
    <w:p w14:paraId="25E7F2B2" w14:textId="77777777" w:rsidR="00FC1E93" w:rsidRPr="009A24F0" w:rsidRDefault="00FC1E93" w:rsidP="00FC1E93">
      <w:pPr>
        <w:ind w:firstLine="567"/>
        <w:jc w:val="both"/>
        <w:rPr>
          <w:sz w:val="28"/>
          <w:szCs w:val="28"/>
        </w:rPr>
      </w:pPr>
      <w:r w:rsidRPr="009A24F0">
        <w:rPr>
          <w:sz w:val="28"/>
          <w:szCs w:val="28"/>
        </w:rPr>
        <w:t>В результате изучения дисциплины обязательного компонента «Практика устной и письменной речи немецкого языка» студент должен:</w:t>
      </w:r>
    </w:p>
    <w:p w14:paraId="4E566736" w14:textId="77777777" w:rsidR="00FC1E93" w:rsidRPr="009A24F0" w:rsidRDefault="00FC1E93" w:rsidP="00FC1E93">
      <w:pPr>
        <w:ind w:firstLine="567"/>
        <w:jc w:val="both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зн</w:t>
      </w:r>
      <w:r w:rsidRPr="009A24F0">
        <w:rPr>
          <w:b/>
          <w:bCs/>
          <w:i/>
          <w:sz w:val="28"/>
          <w:szCs w:val="28"/>
        </w:rPr>
        <w:t xml:space="preserve">ать: </w:t>
      </w:r>
    </w:p>
    <w:p w14:paraId="63C26692" w14:textId="77777777" w:rsidR="00FC1E93" w:rsidRPr="009A24F0" w:rsidRDefault="00FC1E93" w:rsidP="00FC1E93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9A24F0">
        <w:rPr>
          <w:sz w:val="28"/>
          <w:szCs w:val="28"/>
        </w:rPr>
        <w:t>лексическую систему второго иностранного языка: словообразование, антонимы, синонимы, многозначность, омонимы; стилистическую дифференциацию лексики;</w:t>
      </w:r>
    </w:p>
    <w:p w14:paraId="33E5D4B8" w14:textId="77777777" w:rsidR="00FC1E93" w:rsidRPr="009A24F0" w:rsidRDefault="00FC1E93" w:rsidP="00FC1E93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9A24F0">
        <w:rPr>
          <w:sz w:val="28"/>
          <w:szCs w:val="28"/>
        </w:rPr>
        <w:t>основные функциональные типы монологического и диалогического высказываний;</w:t>
      </w:r>
    </w:p>
    <w:p w14:paraId="131E5CFB" w14:textId="77777777" w:rsidR="00FC1E93" w:rsidRPr="009A24F0" w:rsidRDefault="00FC1E93" w:rsidP="00FC1E93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9A24F0">
        <w:rPr>
          <w:sz w:val="28"/>
          <w:szCs w:val="28"/>
        </w:rPr>
        <w:t xml:space="preserve">лингвистические особенности жанрово-стилистических разновидностей письменных текстов; </w:t>
      </w:r>
    </w:p>
    <w:p w14:paraId="0EE1BD43" w14:textId="77777777" w:rsidR="00FC1E93" w:rsidRPr="009A24F0" w:rsidRDefault="00FC1E93" w:rsidP="00FC1E93">
      <w:pPr>
        <w:ind w:firstLine="567"/>
        <w:jc w:val="both"/>
        <w:rPr>
          <w:b/>
          <w:bCs/>
          <w:i/>
          <w:sz w:val="28"/>
          <w:szCs w:val="28"/>
        </w:rPr>
      </w:pPr>
      <w:r w:rsidRPr="009A24F0">
        <w:rPr>
          <w:b/>
          <w:bCs/>
          <w:i/>
          <w:sz w:val="28"/>
          <w:szCs w:val="28"/>
        </w:rPr>
        <w:lastRenderedPageBreak/>
        <w:t>уметь:</w:t>
      </w:r>
    </w:p>
    <w:p w14:paraId="05267009" w14:textId="77777777" w:rsidR="00FC1E93" w:rsidRPr="009A24F0" w:rsidRDefault="00FC1E93" w:rsidP="00FC1E93">
      <w:pPr>
        <w:numPr>
          <w:ilvl w:val="0"/>
          <w:numId w:val="2"/>
        </w:numPr>
        <w:ind w:left="0" w:firstLine="567"/>
        <w:jc w:val="both"/>
        <w:rPr>
          <w:noProof/>
          <w:sz w:val="28"/>
          <w:szCs w:val="28"/>
        </w:rPr>
      </w:pPr>
      <w:r w:rsidRPr="009A24F0">
        <w:rPr>
          <w:noProof/>
          <w:sz w:val="28"/>
          <w:szCs w:val="28"/>
        </w:rPr>
        <w:t>воспринимать на слух и понимать иноязычную речь с разными целевыми установками;</w:t>
      </w:r>
    </w:p>
    <w:p w14:paraId="2EA4C1B1" w14:textId="77777777" w:rsidR="00FC1E93" w:rsidRPr="009A24F0" w:rsidRDefault="00FC1E93" w:rsidP="00FC1E93">
      <w:pPr>
        <w:numPr>
          <w:ilvl w:val="0"/>
          <w:numId w:val="2"/>
        </w:numPr>
        <w:ind w:left="0" w:firstLine="567"/>
        <w:jc w:val="both"/>
        <w:rPr>
          <w:noProof/>
          <w:sz w:val="28"/>
          <w:szCs w:val="28"/>
        </w:rPr>
      </w:pPr>
      <w:r w:rsidRPr="009A24F0">
        <w:rPr>
          <w:noProof/>
          <w:sz w:val="28"/>
          <w:szCs w:val="28"/>
        </w:rPr>
        <w:t>излагать в подготовленной и неподготовленной речи свои мысли в рамках таких функциональных высказываний, как пересказ, описание, аргументация, рассуждение, оценка;</w:t>
      </w:r>
    </w:p>
    <w:p w14:paraId="01A77487" w14:textId="77777777" w:rsidR="00FC1E93" w:rsidRPr="009A24F0" w:rsidRDefault="00FC1E93" w:rsidP="00FC1E93">
      <w:pPr>
        <w:numPr>
          <w:ilvl w:val="0"/>
          <w:numId w:val="2"/>
        </w:numPr>
        <w:ind w:left="0" w:firstLine="567"/>
        <w:jc w:val="both"/>
        <w:rPr>
          <w:noProof/>
          <w:sz w:val="28"/>
          <w:szCs w:val="28"/>
        </w:rPr>
      </w:pPr>
      <w:r w:rsidRPr="009A24F0">
        <w:rPr>
          <w:noProof/>
          <w:sz w:val="28"/>
          <w:szCs w:val="28"/>
        </w:rPr>
        <w:t>вести беседу в ситуациях официального и неофициального общения;</w:t>
      </w:r>
    </w:p>
    <w:p w14:paraId="102E0EA0" w14:textId="77777777" w:rsidR="00FC1E93" w:rsidRPr="009A24F0" w:rsidRDefault="00FC1E93" w:rsidP="00FC1E93">
      <w:pPr>
        <w:numPr>
          <w:ilvl w:val="0"/>
          <w:numId w:val="2"/>
        </w:numPr>
        <w:ind w:left="0" w:firstLine="567"/>
        <w:jc w:val="both"/>
        <w:rPr>
          <w:noProof/>
          <w:sz w:val="28"/>
          <w:szCs w:val="28"/>
        </w:rPr>
      </w:pPr>
      <w:r w:rsidRPr="009A24F0">
        <w:rPr>
          <w:noProof/>
          <w:sz w:val="28"/>
          <w:szCs w:val="28"/>
        </w:rPr>
        <w:t>участвовать в дискуссиях, аргументировано отстаивать свое мнение;</w:t>
      </w:r>
    </w:p>
    <w:p w14:paraId="51F3D0B7" w14:textId="77777777" w:rsidR="00FC1E93" w:rsidRPr="009A24F0" w:rsidRDefault="00FC1E93" w:rsidP="00FC1E93">
      <w:pPr>
        <w:numPr>
          <w:ilvl w:val="0"/>
          <w:numId w:val="2"/>
        </w:numPr>
        <w:ind w:left="0" w:firstLine="567"/>
        <w:jc w:val="both"/>
        <w:rPr>
          <w:noProof/>
          <w:sz w:val="28"/>
          <w:szCs w:val="28"/>
        </w:rPr>
      </w:pPr>
      <w:r w:rsidRPr="009A24F0">
        <w:rPr>
          <w:noProof/>
          <w:sz w:val="28"/>
          <w:szCs w:val="28"/>
        </w:rPr>
        <w:t>читать оригинальныее художественные, общественно-политические и научно-популярные тексты с различной степенью полноты, точности и глубины;</w:t>
      </w:r>
    </w:p>
    <w:p w14:paraId="119AD17D" w14:textId="77777777" w:rsidR="00FC1E93" w:rsidRPr="00E83F21" w:rsidRDefault="00FC1E93" w:rsidP="00FC1E93">
      <w:pPr>
        <w:widowControl w:val="0"/>
        <w:numPr>
          <w:ilvl w:val="0"/>
          <w:numId w:val="2"/>
        </w:numPr>
        <w:shd w:val="clear" w:color="auto" w:fill="FFFFFF"/>
        <w:ind w:left="0" w:firstLine="567"/>
        <w:jc w:val="both"/>
        <w:rPr>
          <w:color w:val="000000"/>
          <w:spacing w:val="-4"/>
          <w:sz w:val="28"/>
          <w:szCs w:val="28"/>
        </w:rPr>
      </w:pPr>
      <w:r w:rsidRPr="00E83F21">
        <w:rPr>
          <w:noProof/>
          <w:sz w:val="28"/>
          <w:szCs w:val="28"/>
        </w:rPr>
        <w:t>излагать мысли в письменной форме (личное письмо, реферат, деловые бумаги, аннотации и др.).</w:t>
      </w:r>
      <w:r w:rsidRPr="00E83F21">
        <w:rPr>
          <w:spacing w:val="-4"/>
          <w:sz w:val="28"/>
          <w:szCs w:val="28"/>
        </w:rPr>
        <w:t xml:space="preserve">            </w:t>
      </w:r>
    </w:p>
    <w:p w14:paraId="7B6371D6" w14:textId="77777777" w:rsidR="00FC1E93" w:rsidRDefault="00FC1E93" w:rsidP="00FC1E93">
      <w:pPr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Освоение дисциплины государственного компонента «Практика устной и письменной речи» должно обеспечить формирование следующей группы компетенций. </w:t>
      </w:r>
    </w:p>
    <w:p w14:paraId="31131F3F" w14:textId="77777777" w:rsidR="00FC1E93" w:rsidRDefault="00FC1E93" w:rsidP="00FC1E93">
      <w:pPr>
        <w:ind w:firstLine="567"/>
        <w:jc w:val="both"/>
        <w:rPr>
          <w:spacing w:val="-4"/>
          <w:sz w:val="28"/>
          <w:szCs w:val="28"/>
        </w:rPr>
      </w:pPr>
      <w:r w:rsidRPr="000154CB">
        <w:rPr>
          <w:spacing w:val="-4"/>
          <w:sz w:val="28"/>
          <w:szCs w:val="28"/>
        </w:rPr>
        <w:t xml:space="preserve">Требования </w:t>
      </w:r>
      <w:r>
        <w:rPr>
          <w:spacing w:val="-4"/>
          <w:sz w:val="28"/>
          <w:szCs w:val="28"/>
        </w:rPr>
        <w:t>к компетенциям специалиста.</w:t>
      </w:r>
    </w:p>
    <w:p w14:paraId="45A27B25" w14:textId="77777777" w:rsidR="00FC1E93" w:rsidRPr="000154CB" w:rsidRDefault="00FC1E93" w:rsidP="00FC1E93">
      <w:pPr>
        <w:ind w:firstLine="567"/>
        <w:jc w:val="both"/>
        <w:rPr>
          <w:noProof/>
          <w:sz w:val="28"/>
          <w:szCs w:val="28"/>
        </w:rPr>
      </w:pPr>
      <w:r>
        <w:rPr>
          <w:spacing w:val="-4"/>
          <w:sz w:val="28"/>
          <w:szCs w:val="28"/>
        </w:rPr>
        <w:t xml:space="preserve">        </w:t>
      </w:r>
      <w:r w:rsidRPr="000154CB">
        <w:rPr>
          <w:spacing w:val="-4"/>
          <w:sz w:val="28"/>
          <w:szCs w:val="28"/>
        </w:rPr>
        <w:t xml:space="preserve">Специалист должен: </w:t>
      </w:r>
    </w:p>
    <w:p w14:paraId="055B0A52" w14:textId="77777777" w:rsidR="00FC1E93" w:rsidRPr="009A24F0" w:rsidRDefault="00FC1E93" w:rsidP="00FC1E93">
      <w:pPr>
        <w:shd w:val="clear" w:color="auto" w:fill="FFFFFF"/>
        <w:ind w:right="6" w:firstLine="567"/>
        <w:jc w:val="both"/>
        <w:rPr>
          <w:color w:val="000000"/>
          <w:spacing w:val="-4"/>
          <w:sz w:val="28"/>
          <w:szCs w:val="28"/>
        </w:rPr>
      </w:pPr>
      <w:r w:rsidRPr="000154CB">
        <w:rPr>
          <w:spacing w:val="-4"/>
          <w:sz w:val="28"/>
          <w:szCs w:val="28"/>
        </w:rPr>
        <w:t>- </w:t>
      </w:r>
      <w:r>
        <w:rPr>
          <w:spacing w:val="-4"/>
          <w:sz w:val="28"/>
          <w:szCs w:val="28"/>
        </w:rPr>
        <w:t>У</w:t>
      </w:r>
      <w:r w:rsidRPr="000154CB">
        <w:rPr>
          <w:spacing w:val="-4"/>
          <w:sz w:val="28"/>
          <w:szCs w:val="28"/>
        </w:rPr>
        <w:t>К-</w:t>
      </w:r>
      <w:r>
        <w:rPr>
          <w:spacing w:val="-4"/>
          <w:sz w:val="28"/>
          <w:szCs w:val="28"/>
        </w:rPr>
        <w:t>3</w:t>
      </w:r>
      <w:r w:rsidRPr="000154CB">
        <w:rPr>
          <w:spacing w:val="-4"/>
          <w:sz w:val="28"/>
          <w:szCs w:val="28"/>
        </w:rPr>
        <w:t>. </w:t>
      </w:r>
      <w:r>
        <w:rPr>
          <w:spacing w:val="-4"/>
          <w:sz w:val="28"/>
          <w:szCs w:val="28"/>
        </w:rPr>
        <w:t>Осуществлять коммуникации на иностранном языке для решения задач межличностного и межкультурного взаимодействия</w:t>
      </w:r>
      <w:r w:rsidRPr="009A24F0">
        <w:rPr>
          <w:color w:val="000000"/>
          <w:spacing w:val="-4"/>
          <w:sz w:val="28"/>
          <w:szCs w:val="28"/>
        </w:rPr>
        <w:t xml:space="preserve">. </w:t>
      </w:r>
    </w:p>
    <w:p w14:paraId="10A79108" w14:textId="3B2CBE45" w:rsidR="00FC1E93" w:rsidRPr="009A24F0" w:rsidRDefault="00FC1E93" w:rsidP="00FC1E93">
      <w:pPr>
        <w:shd w:val="clear" w:color="auto" w:fill="FFFFFF"/>
        <w:ind w:right="6" w:firstLine="567"/>
        <w:jc w:val="both"/>
        <w:rPr>
          <w:color w:val="000000"/>
          <w:spacing w:val="-4"/>
          <w:sz w:val="28"/>
          <w:szCs w:val="28"/>
        </w:rPr>
      </w:pPr>
      <w:r w:rsidRPr="009A24F0">
        <w:rPr>
          <w:color w:val="000000"/>
          <w:spacing w:val="-4"/>
          <w:sz w:val="28"/>
          <w:szCs w:val="28"/>
        </w:rPr>
        <w:t>- </w:t>
      </w:r>
      <w:r>
        <w:rPr>
          <w:color w:val="000000"/>
          <w:spacing w:val="-4"/>
          <w:sz w:val="28"/>
          <w:szCs w:val="28"/>
        </w:rPr>
        <w:t>БП</w:t>
      </w:r>
      <w:r w:rsidRPr="009A24F0">
        <w:rPr>
          <w:color w:val="000000"/>
          <w:spacing w:val="-4"/>
          <w:sz w:val="28"/>
          <w:szCs w:val="28"/>
        </w:rPr>
        <w:t>К-</w:t>
      </w:r>
      <w:r>
        <w:rPr>
          <w:color w:val="000000"/>
          <w:spacing w:val="-4"/>
          <w:sz w:val="28"/>
          <w:szCs w:val="28"/>
        </w:rPr>
        <w:t>12</w:t>
      </w:r>
      <w:r w:rsidRPr="009A24F0">
        <w:rPr>
          <w:color w:val="000000"/>
          <w:spacing w:val="-4"/>
          <w:sz w:val="28"/>
          <w:szCs w:val="28"/>
        </w:rPr>
        <w:t>. </w:t>
      </w:r>
      <w:r>
        <w:rPr>
          <w:spacing w:val="-4"/>
          <w:sz w:val="28"/>
          <w:szCs w:val="28"/>
        </w:rPr>
        <w:t>Осуществлять иноязычную устную и письменную коммуникацию в соответствии с нормой и узусом языковой системы иностранного языка</w:t>
      </w:r>
      <w:r w:rsidRPr="009A24F0">
        <w:rPr>
          <w:color w:val="000000"/>
          <w:spacing w:val="-4"/>
          <w:sz w:val="28"/>
          <w:szCs w:val="28"/>
        </w:rPr>
        <w:t>.</w:t>
      </w:r>
    </w:p>
    <w:p w14:paraId="07739DF3" w14:textId="2A0595C8" w:rsidR="00FC1E93" w:rsidRPr="009A24F0" w:rsidRDefault="00FC1E93" w:rsidP="00FC1E93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«</w:t>
      </w:r>
      <w:r w:rsidRPr="009A24F0">
        <w:rPr>
          <w:sz w:val="28"/>
          <w:szCs w:val="28"/>
        </w:rPr>
        <w:t>Практика устной и письменной речи</w:t>
      </w:r>
      <w:r>
        <w:rPr>
          <w:sz w:val="28"/>
          <w:szCs w:val="28"/>
        </w:rPr>
        <w:t>»</w:t>
      </w:r>
      <w:r w:rsidRPr="009A24F0">
        <w:rPr>
          <w:sz w:val="28"/>
          <w:szCs w:val="28"/>
        </w:rPr>
        <w:t xml:space="preserve"> является составной частью общелингвистической и профессиональной подготовки будущих</w:t>
      </w:r>
      <w:r>
        <w:rPr>
          <w:sz w:val="28"/>
          <w:szCs w:val="28"/>
        </w:rPr>
        <w:t xml:space="preserve"> лингвистов, </w:t>
      </w:r>
      <w:r w:rsidRPr="009A24F0">
        <w:rPr>
          <w:sz w:val="28"/>
          <w:szCs w:val="28"/>
        </w:rPr>
        <w:t>преподавателей иностранного языка</w:t>
      </w:r>
      <w:r w:rsidR="000B69D1">
        <w:rPr>
          <w:sz w:val="28"/>
          <w:szCs w:val="28"/>
        </w:rPr>
        <w:t xml:space="preserve">. Электронный учебно-методический комплекс предназначен </w:t>
      </w:r>
      <w:r w:rsidRPr="009A24F0">
        <w:rPr>
          <w:sz w:val="28"/>
          <w:szCs w:val="28"/>
        </w:rPr>
        <w:t>для студентов дневной формы о</w:t>
      </w:r>
      <w:r>
        <w:rPr>
          <w:sz w:val="28"/>
          <w:szCs w:val="28"/>
        </w:rPr>
        <w:t>бучения специальности 6-05 0231-01 Современные и</w:t>
      </w:r>
      <w:r w:rsidRPr="009A24F0">
        <w:rPr>
          <w:sz w:val="28"/>
          <w:szCs w:val="28"/>
        </w:rPr>
        <w:t>ностранные языки</w:t>
      </w:r>
      <w:r>
        <w:rPr>
          <w:sz w:val="28"/>
          <w:szCs w:val="28"/>
        </w:rPr>
        <w:t xml:space="preserve"> (с указанием языков)</w:t>
      </w:r>
      <w:r w:rsidRPr="009A24F0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Современные и</w:t>
      </w:r>
      <w:r w:rsidRPr="009A24F0">
        <w:rPr>
          <w:sz w:val="28"/>
          <w:szCs w:val="28"/>
        </w:rPr>
        <w:t>ностранные языки</w:t>
      </w:r>
      <w:r>
        <w:rPr>
          <w:sz w:val="28"/>
          <w:szCs w:val="28"/>
        </w:rPr>
        <w:t xml:space="preserve"> </w:t>
      </w:r>
      <w:r w:rsidRPr="009A24F0">
        <w:rPr>
          <w:sz w:val="28"/>
          <w:szCs w:val="28"/>
        </w:rPr>
        <w:t>(немецкий</w:t>
      </w:r>
      <w:r>
        <w:rPr>
          <w:sz w:val="28"/>
          <w:szCs w:val="28"/>
        </w:rPr>
        <w:t>,</w:t>
      </w:r>
      <w:r w:rsidRPr="009A24F0">
        <w:rPr>
          <w:sz w:val="28"/>
          <w:szCs w:val="28"/>
        </w:rPr>
        <w:t xml:space="preserve"> английский).</w:t>
      </w:r>
    </w:p>
    <w:p w14:paraId="797F3609" w14:textId="334FE602" w:rsidR="00FC1E93" w:rsidRPr="009A24F0" w:rsidRDefault="00FC1E93" w:rsidP="00FC1E93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9A24F0"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Дисциплина «</w:t>
      </w:r>
      <w:r w:rsidRPr="009A24F0">
        <w:rPr>
          <w:sz w:val="28"/>
          <w:szCs w:val="28"/>
        </w:rPr>
        <w:t>Практика устной и письменной речи</w:t>
      </w:r>
      <w:r>
        <w:rPr>
          <w:sz w:val="28"/>
          <w:szCs w:val="28"/>
        </w:rPr>
        <w:t>»</w:t>
      </w:r>
      <w:r w:rsidRPr="009A24F0">
        <w:rPr>
          <w:sz w:val="28"/>
          <w:szCs w:val="28"/>
        </w:rPr>
        <w:t xml:space="preserve"> </w:t>
      </w:r>
      <w:r>
        <w:rPr>
          <w:sz w:val="28"/>
          <w:szCs w:val="28"/>
        </w:rPr>
        <w:t>изучается с</w:t>
      </w:r>
      <w:r w:rsidRPr="009A24F0">
        <w:rPr>
          <w:sz w:val="28"/>
          <w:szCs w:val="28"/>
        </w:rPr>
        <w:t>тудент</w:t>
      </w:r>
      <w:r>
        <w:rPr>
          <w:sz w:val="28"/>
          <w:szCs w:val="28"/>
        </w:rPr>
        <w:t>ами</w:t>
      </w:r>
      <w:r w:rsidRPr="009A24F0">
        <w:rPr>
          <w:sz w:val="28"/>
          <w:szCs w:val="28"/>
        </w:rPr>
        <w:t xml:space="preserve"> </w:t>
      </w:r>
      <w:r>
        <w:rPr>
          <w:sz w:val="28"/>
          <w:szCs w:val="28"/>
        </w:rPr>
        <w:t>1 и 2 курса специальности 6-05 0231-01 Современные и</w:t>
      </w:r>
      <w:r w:rsidRPr="009A24F0">
        <w:rPr>
          <w:sz w:val="28"/>
          <w:szCs w:val="28"/>
        </w:rPr>
        <w:t>ностранные языки</w:t>
      </w:r>
      <w:r>
        <w:rPr>
          <w:sz w:val="28"/>
          <w:szCs w:val="28"/>
        </w:rPr>
        <w:t xml:space="preserve"> (с указанием языков)</w:t>
      </w:r>
      <w:r w:rsidRPr="009A24F0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Современные и</w:t>
      </w:r>
      <w:r w:rsidRPr="009A24F0">
        <w:rPr>
          <w:sz w:val="28"/>
          <w:szCs w:val="28"/>
        </w:rPr>
        <w:t>ностранные языки</w:t>
      </w:r>
      <w:r>
        <w:rPr>
          <w:sz w:val="28"/>
          <w:szCs w:val="28"/>
        </w:rPr>
        <w:t xml:space="preserve"> </w:t>
      </w:r>
      <w:r w:rsidRPr="009A24F0">
        <w:rPr>
          <w:sz w:val="28"/>
          <w:szCs w:val="28"/>
        </w:rPr>
        <w:t>(немецкий</w:t>
      </w:r>
      <w:r>
        <w:rPr>
          <w:sz w:val="28"/>
          <w:szCs w:val="28"/>
        </w:rPr>
        <w:t>,</w:t>
      </w:r>
      <w:r w:rsidRPr="009A24F0">
        <w:rPr>
          <w:sz w:val="28"/>
          <w:szCs w:val="28"/>
        </w:rPr>
        <w:t xml:space="preserve"> английский).</w:t>
      </w:r>
      <w:r>
        <w:rPr>
          <w:sz w:val="28"/>
          <w:szCs w:val="28"/>
        </w:rPr>
        <w:t xml:space="preserve"> Общее количество часов – 584</w:t>
      </w:r>
      <w:r w:rsidRPr="009A24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(15</w:t>
      </w:r>
      <w:r w:rsidRPr="009A24F0">
        <w:rPr>
          <w:sz w:val="28"/>
          <w:szCs w:val="28"/>
        </w:rPr>
        <w:t xml:space="preserve"> зачетных единиц), в том числе </w:t>
      </w:r>
      <w:r>
        <w:rPr>
          <w:sz w:val="28"/>
          <w:szCs w:val="28"/>
        </w:rPr>
        <w:t>312</w:t>
      </w:r>
      <w:r w:rsidRPr="009A24F0">
        <w:rPr>
          <w:sz w:val="28"/>
          <w:szCs w:val="28"/>
        </w:rPr>
        <w:t xml:space="preserve"> аудиторных ч</w:t>
      </w:r>
      <w:r>
        <w:rPr>
          <w:sz w:val="28"/>
          <w:szCs w:val="28"/>
        </w:rPr>
        <w:t>асов, из них практических – 312. Форма отчетности –</w:t>
      </w:r>
      <w:r w:rsidRPr="009A24F0">
        <w:rPr>
          <w:sz w:val="28"/>
          <w:szCs w:val="28"/>
        </w:rPr>
        <w:t xml:space="preserve"> экзамен в</w:t>
      </w:r>
      <w:r>
        <w:rPr>
          <w:sz w:val="28"/>
          <w:szCs w:val="28"/>
        </w:rPr>
        <w:t xml:space="preserve"> 1, 2,</w:t>
      </w:r>
      <w:r w:rsidR="007C44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 </w:t>
      </w:r>
      <w:r w:rsidRPr="009A24F0">
        <w:rPr>
          <w:sz w:val="28"/>
          <w:szCs w:val="28"/>
        </w:rPr>
        <w:t xml:space="preserve">семестрах.   </w:t>
      </w:r>
    </w:p>
    <w:p w14:paraId="2048F168" w14:textId="77777777" w:rsidR="00FC1E93" w:rsidRPr="009A24F0" w:rsidRDefault="00FC1E93" w:rsidP="00FC1E93">
      <w:pPr>
        <w:ind w:firstLine="567"/>
        <w:jc w:val="both"/>
        <w:rPr>
          <w:noProof/>
          <w:sz w:val="28"/>
          <w:szCs w:val="28"/>
        </w:rPr>
      </w:pPr>
    </w:p>
    <w:p w14:paraId="2961D941" w14:textId="77777777" w:rsidR="00FC1E93" w:rsidRPr="009A24F0" w:rsidRDefault="00FC1E93" w:rsidP="00FC1E93">
      <w:pPr>
        <w:ind w:firstLine="567"/>
        <w:jc w:val="both"/>
        <w:rPr>
          <w:noProof/>
          <w:sz w:val="28"/>
          <w:szCs w:val="28"/>
        </w:rPr>
      </w:pPr>
    </w:p>
    <w:p w14:paraId="30028432" w14:textId="29D86E7A" w:rsidR="00535063" w:rsidRDefault="00535063" w:rsidP="00535063">
      <w:pPr>
        <w:shd w:val="clear" w:color="auto" w:fill="FFFFFF"/>
        <w:ind w:right="123" w:firstLine="567"/>
        <w:jc w:val="both"/>
        <w:rPr>
          <w:spacing w:val="-3"/>
        </w:rPr>
      </w:pPr>
    </w:p>
    <w:p w14:paraId="6B963539" w14:textId="77777777" w:rsidR="00535063" w:rsidRDefault="00535063" w:rsidP="00535063">
      <w:pPr>
        <w:ind w:firstLine="567"/>
        <w:jc w:val="both"/>
        <w:rPr>
          <w:sz w:val="28"/>
          <w:szCs w:val="28"/>
        </w:rPr>
      </w:pPr>
    </w:p>
    <w:p w14:paraId="0BC2A50E" w14:textId="77777777" w:rsidR="000B29D1" w:rsidRDefault="000B29D1">
      <w:pPr>
        <w:ind w:firstLine="567"/>
      </w:pPr>
    </w:p>
    <w:sectPr w:rsidR="000B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9DE327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6510379"/>
    <w:multiLevelType w:val="singleLevel"/>
    <w:tmpl w:val="F5CE82F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72B01F6D"/>
    <w:multiLevelType w:val="singleLevel"/>
    <w:tmpl w:val="B7E091F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7FB233A1"/>
    <w:multiLevelType w:val="hybridMultilevel"/>
    <w:tmpl w:val="6706E02E"/>
    <w:lvl w:ilvl="0" w:tplc="B7E091F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decimal"/>
        <w:lvlText w:val="-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063"/>
    <w:rsid w:val="000B29D1"/>
    <w:rsid w:val="000B69D1"/>
    <w:rsid w:val="001765FF"/>
    <w:rsid w:val="002817E6"/>
    <w:rsid w:val="00535063"/>
    <w:rsid w:val="007C44D6"/>
    <w:rsid w:val="00966063"/>
    <w:rsid w:val="009C6DA2"/>
    <w:rsid w:val="00DF0570"/>
    <w:rsid w:val="00FC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6C9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6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350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0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0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0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0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0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0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06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50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350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350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3506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3506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350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350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350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350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350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35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0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350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35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3506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3506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3506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350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3506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35063"/>
    <w:rPr>
      <w:b/>
      <w:bCs/>
      <w:smallCaps/>
      <w:color w:val="0F4761" w:themeColor="accent1" w:themeShade="BF"/>
      <w:spacing w:val="5"/>
    </w:rPr>
  </w:style>
  <w:style w:type="paragraph" w:customStyle="1" w:styleId="newncpi0">
    <w:name w:val="newncpi0"/>
    <w:basedOn w:val="a"/>
    <w:rsid w:val="00FC1E93"/>
    <w:pPr>
      <w:jc w:val="both"/>
    </w:pPr>
  </w:style>
  <w:style w:type="paragraph" w:customStyle="1" w:styleId="11">
    <w:name w:val="Заголовок1"/>
    <w:basedOn w:val="a"/>
    <w:rsid w:val="00FC1E93"/>
    <w:pPr>
      <w:widowControl w:val="0"/>
      <w:snapToGrid w:val="0"/>
      <w:jc w:val="center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6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350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0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0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0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0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0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0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06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50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350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350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3506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3506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350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350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350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350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350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35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0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350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35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3506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3506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3506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350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3506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35063"/>
    <w:rPr>
      <w:b/>
      <w:bCs/>
      <w:smallCaps/>
      <w:color w:val="0F4761" w:themeColor="accent1" w:themeShade="BF"/>
      <w:spacing w:val="5"/>
    </w:rPr>
  </w:style>
  <w:style w:type="paragraph" w:customStyle="1" w:styleId="newncpi0">
    <w:name w:val="newncpi0"/>
    <w:basedOn w:val="a"/>
    <w:rsid w:val="00FC1E93"/>
    <w:pPr>
      <w:jc w:val="both"/>
    </w:pPr>
  </w:style>
  <w:style w:type="paragraph" w:customStyle="1" w:styleId="11">
    <w:name w:val="Заголовок1"/>
    <w:basedOn w:val="a"/>
    <w:rsid w:val="00FC1E93"/>
    <w:pPr>
      <w:widowControl w:val="0"/>
      <w:snapToGrid w:val="0"/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064CB6-5756-43B5-AB10-D919D5E61DBC}"/>
</file>

<file path=customXml/itemProps2.xml><?xml version="1.0" encoding="utf-8"?>
<ds:datastoreItem xmlns:ds="http://schemas.openxmlformats.org/officeDocument/2006/customXml" ds:itemID="{82CD2161-881D-43D2-8FE5-DC318B3C8595}"/>
</file>

<file path=customXml/itemProps3.xml><?xml version="1.0" encoding="utf-8"?>
<ds:datastoreItem xmlns:ds="http://schemas.openxmlformats.org/officeDocument/2006/customXml" ds:itemID="{50691455-D83D-4527-B51E-DF7FAC98EE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Каребо</dc:creator>
  <cp:keywords/>
  <dc:description/>
  <cp:lastModifiedBy>RePack by Diakov</cp:lastModifiedBy>
  <cp:revision>8</cp:revision>
  <cp:lastPrinted>2024-04-08T12:55:00Z</cp:lastPrinted>
  <dcterms:created xsi:type="dcterms:W3CDTF">2024-02-06T17:51:00Z</dcterms:created>
  <dcterms:modified xsi:type="dcterms:W3CDTF">2024-04-09T06:39:00Z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